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C90B0" w14:textId="4A591CC2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39550A">
        <w:rPr>
          <w:rFonts w:cs="Arial" w:hint="eastAsia"/>
          <w:noProof w:val="0"/>
          <w:sz w:val="22"/>
          <w:szCs w:val="22"/>
          <w:lang w:eastAsia="zh-CN"/>
        </w:rPr>
        <w:t>1153</w:t>
      </w:r>
      <w:bookmarkStart w:id="3" w:name="_GoBack"/>
      <w:bookmarkEnd w:id="3"/>
    </w:p>
    <w:p w14:paraId="53979311" w14:textId="58817414" w:rsidR="004E3939" w:rsidRPr="00DA53A0" w:rsidRDefault="00EA5FCB" w:rsidP="004E3939">
      <w:pPr>
        <w:pStyle w:val="a3"/>
        <w:rPr>
          <w:sz w:val="22"/>
          <w:szCs w:val="22"/>
        </w:rPr>
      </w:pPr>
      <w:bookmarkStart w:id="4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4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59D926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84EA2" w:rsidRPr="00684EA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[D</w:t>
      </w:r>
      <w:r w:rsidR="00611914" w:rsidRPr="00684EA2">
        <w:rPr>
          <w:rFonts w:ascii="Arial" w:hAnsi="Arial" w:cs="Arial"/>
          <w:b/>
          <w:color w:val="FF0000"/>
          <w:sz w:val="22"/>
          <w:szCs w:val="22"/>
        </w:rPr>
        <w:t>RAFT</w:t>
      </w:r>
      <w:r w:rsidR="00684EA2" w:rsidRPr="00684EA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11914" w:rsidRPr="00611914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 xml:space="preserve"> </w:t>
      </w:r>
      <w:r w:rsidR="00D526F8" w:rsidRPr="00D526F8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E7FBB" w:rsidRPr="005E7FBB">
        <w:rPr>
          <w:rFonts w:ascii="Arial" w:hAnsi="Arial" w:cs="Arial"/>
          <w:b/>
          <w:sz w:val="22"/>
          <w:szCs w:val="22"/>
        </w:rPr>
        <w:t>traffic steering and/or switching of user data across two 3GPP access networks</w:t>
      </w:r>
    </w:p>
    <w:p w14:paraId="57C23DB4" w14:textId="31B7B90D" w:rsidR="00B97703" w:rsidRPr="00AB7873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E0835" w:rsidRPr="007A2906">
        <w:rPr>
          <w:rFonts w:ascii="Arial" w:eastAsia="Times New Roman" w:hAnsi="Arial" w:cs="Arial"/>
          <w:b/>
          <w:bCs/>
          <w:sz w:val="22"/>
          <w:szCs w:val="22"/>
          <w:lang w:eastAsia="ko-KR"/>
        </w:rPr>
        <w:t xml:space="preserve">LS </w:t>
      </w:r>
      <w:r w:rsidR="00436D7D" w:rsidRPr="007A2906">
        <w:rPr>
          <w:rFonts w:ascii="Arial" w:eastAsia="Times New Roman" w:hAnsi="Arial" w:cs="Arial"/>
          <w:b/>
          <w:bCs/>
          <w:sz w:val="22"/>
          <w:szCs w:val="22"/>
          <w:lang w:eastAsia="ko-KR"/>
        </w:rPr>
        <w:t>S2-2403670</w:t>
      </w:r>
      <w:r w:rsidR="00AB7873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 on </w:t>
      </w:r>
      <w:r w:rsidR="00AB7873" w:rsidRPr="005E7FBB">
        <w:rPr>
          <w:rFonts w:ascii="Arial" w:hAnsi="Arial" w:cs="Arial"/>
          <w:b/>
          <w:sz w:val="22"/>
          <w:szCs w:val="22"/>
        </w:rPr>
        <w:t>traffic steering and/or switching of user data across two 3GPP access networks</w:t>
      </w:r>
      <w:r w:rsidR="00AB7873">
        <w:rPr>
          <w:rFonts w:ascii="Arial" w:hAnsi="Arial" w:cs="Arial" w:hint="eastAsia"/>
          <w:b/>
          <w:sz w:val="22"/>
          <w:szCs w:val="22"/>
          <w:lang w:eastAsia="zh-CN"/>
        </w:rPr>
        <w:t xml:space="preserve"> from SA2</w:t>
      </w:r>
    </w:p>
    <w:p w14:paraId="51C60CDD" w14:textId="5BEC14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44DB7" w:rsidRPr="007A2906">
        <w:rPr>
          <w:rFonts w:ascii="Arial" w:eastAsia="Times New Roman" w:hAnsi="Arial" w:cs="Arial"/>
          <w:b/>
          <w:bCs/>
          <w:sz w:val="22"/>
          <w:szCs w:val="22"/>
          <w:lang w:eastAsia="ko-KR"/>
        </w:rPr>
        <w:t>Rel</w:t>
      </w:r>
      <w:r w:rsidR="00AF56F2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ease </w:t>
      </w:r>
      <w:r w:rsidR="00C44DB7" w:rsidRPr="007A2906">
        <w:rPr>
          <w:rFonts w:ascii="Arial" w:eastAsia="Times New Roman" w:hAnsi="Arial" w:cs="Arial" w:hint="eastAsia"/>
          <w:b/>
          <w:bCs/>
          <w:sz w:val="22"/>
          <w:szCs w:val="22"/>
          <w:lang w:eastAsia="ko-KR"/>
        </w:rPr>
        <w:t>19</w:t>
      </w:r>
    </w:p>
    <w:bookmarkEnd w:id="7"/>
    <w:bookmarkEnd w:id="8"/>
    <w:bookmarkEnd w:id="9"/>
    <w:p w14:paraId="35E85865" w14:textId="4C49E7E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749" w:rsidRPr="007A2906">
        <w:rPr>
          <w:rFonts w:ascii="Arial" w:eastAsia="Times New Roman" w:hAnsi="Arial" w:cs="Arial" w:hint="eastAsia"/>
          <w:b/>
          <w:bCs/>
          <w:sz w:val="22"/>
          <w:szCs w:val="22"/>
          <w:lang w:eastAsia="ko-KR"/>
        </w:rPr>
        <w:t>FS_MASSS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6825B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462C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AA9D0DB" w14:textId="13DDDE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462C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382937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3F0608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82937">
        <w:rPr>
          <w:rFonts w:ascii="Arial" w:hAnsi="Arial" w:cs="Arial" w:hint="eastAsia"/>
          <w:b/>
          <w:bCs/>
          <w:sz w:val="22"/>
          <w:szCs w:val="22"/>
          <w:lang w:eastAsia="zh-CN"/>
        </w:rPr>
        <w:t>Qing Wan</w:t>
      </w:r>
    </w:p>
    <w:p w14:paraId="5E7274A5" w14:textId="6FCCAD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82937">
        <w:rPr>
          <w:rFonts w:ascii="Arial" w:hAnsi="Arial" w:cs="Arial" w:hint="eastAsia"/>
          <w:b/>
          <w:bCs/>
          <w:sz w:val="22"/>
          <w:szCs w:val="22"/>
          <w:lang w:eastAsia="zh-CN"/>
        </w:rPr>
        <w:t>wanqing1@cictmobile.com</w:t>
      </w:r>
    </w:p>
    <w:p w14:paraId="67F1D706" w14:textId="7A1045FE" w:rsidR="00B97703" w:rsidRPr="004E3939" w:rsidRDefault="00B97703" w:rsidP="00382937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0B9602E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18A1">
        <w:rPr>
          <w:rFonts w:ascii="Arial" w:hAnsi="Arial" w:cs="Arial" w:hint="eastAsia"/>
          <w:bCs/>
          <w:lang w:eastAsia="zh-CN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CA3532" w14:textId="35E67E99" w:rsidR="006B2293" w:rsidRPr="00AF523E" w:rsidRDefault="006B2293" w:rsidP="006B2293">
      <w:r w:rsidRPr="00AF523E">
        <w:t>SA</w:t>
      </w:r>
      <w:r w:rsidR="00F707D8">
        <w:rPr>
          <w:rFonts w:hint="eastAsia"/>
          <w:lang w:eastAsia="zh-CN"/>
        </w:rPr>
        <w:t>1</w:t>
      </w:r>
      <w:r w:rsidRPr="00AF523E">
        <w:t xml:space="preserve"> thank</w:t>
      </w:r>
      <w:r w:rsidR="00103B2E">
        <w:rPr>
          <w:rFonts w:hint="eastAsia"/>
          <w:lang w:eastAsia="zh-CN"/>
        </w:rPr>
        <w:t>s</w:t>
      </w:r>
      <w:r w:rsidRPr="00AF523E">
        <w:t xml:space="preserve"> </w:t>
      </w:r>
      <w:r w:rsidR="00C04606">
        <w:rPr>
          <w:rFonts w:hint="eastAsia"/>
          <w:lang w:eastAsia="zh-CN"/>
        </w:rPr>
        <w:t>SA</w:t>
      </w:r>
      <w:r w:rsidR="00F707D8">
        <w:rPr>
          <w:rFonts w:hint="eastAsia"/>
          <w:lang w:eastAsia="zh-CN"/>
        </w:rPr>
        <w:t>2</w:t>
      </w:r>
      <w:r w:rsidR="008B727A">
        <w:t xml:space="preserve"> for</w:t>
      </w:r>
      <w:r w:rsidR="00F707D8">
        <w:rPr>
          <w:rFonts w:hint="eastAsia"/>
          <w:lang w:eastAsia="zh-CN"/>
        </w:rPr>
        <w:t xml:space="preserve"> the</w:t>
      </w:r>
      <w:r w:rsidR="008B727A">
        <w:t xml:space="preserve"> </w:t>
      </w:r>
      <w:r w:rsidR="00A80A2D">
        <w:rPr>
          <w:rFonts w:hint="eastAsia"/>
          <w:lang w:eastAsia="zh-CN"/>
        </w:rPr>
        <w:t xml:space="preserve">LS </w:t>
      </w:r>
      <w:r w:rsidR="00A80A2D" w:rsidRPr="00A80A2D">
        <w:rPr>
          <w:lang w:eastAsia="zh-CN"/>
        </w:rPr>
        <w:t>S2-2403670</w:t>
      </w:r>
      <w:r w:rsidR="00C04606" w:rsidRPr="00C04606">
        <w:t xml:space="preserve"> </w:t>
      </w:r>
      <w:r w:rsidRPr="00AF523E">
        <w:t xml:space="preserve">asking </w:t>
      </w:r>
      <w:r>
        <w:t>for</w:t>
      </w:r>
      <w:r w:rsidRPr="00AF523E">
        <w:t xml:space="preserve"> clarification </w:t>
      </w:r>
      <w:r w:rsidR="003030FF">
        <w:rPr>
          <w:rFonts w:hint="eastAsia"/>
          <w:lang w:eastAsia="zh-CN"/>
        </w:rPr>
        <w:t xml:space="preserve">on </w:t>
      </w:r>
      <w:r w:rsidR="006912D4">
        <w:rPr>
          <w:rFonts w:hint="eastAsia"/>
          <w:lang w:eastAsia="zh-CN"/>
        </w:rPr>
        <w:t xml:space="preserve">the impact to PLMN selection by </w:t>
      </w:r>
      <w:r w:rsidRPr="00AF523E">
        <w:t>the requirement</w:t>
      </w:r>
      <w:r w:rsidR="003030FF">
        <w:t xml:space="preserve"> </w:t>
      </w:r>
      <w:r w:rsidR="00107C4F">
        <w:rPr>
          <w:rFonts w:hint="eastAsia"/>
          <w:lang w:eastAsia="zh-CN"/>
        </w:rPr>
        <w:t xml:space="preserve">of </w:t>
      </w:r>
      <w:r w:rsidR="00107C4F">
        <w:rPr>
          <w:lang w:eastAsia="zh-CN"/>
        </w:rPr>
        <w:t>traffic</w:t>
      </w:r>
      <w:r w:rsidR="00107C4F">
        <w:rPr>
          <w:rFonts w:hint="eastAsia"/>
          <w:lang w:eastAsia="zh-CN"/>
        </w:rPr>
        <w:t xml:space="preserve"> steering and/or switching of user data across two 3GPP access networks </w:t>
      </w:r>
      <w:r w:rsidR="00B94D23">
        <w:rPr>
          <w:rFonts w:hint="eastAsia"/>
          <w:lang w:eastAsia="zh-CN"/>
        </w:rPr>
        <w:t xml:space="preserve">defined </w:t>
      </w:r>
      <w:r w:rsidR="003030FF">
        <w:t>in 3GPP TS 22.26</w:t>
      </w:r>
      <w:r w:rsidR="003030FF">
        <w:rPr>
          <w:rFonts w:hint="eastAsia"/>
          <w:lang w:eastAsia="zh-CN"/>
        </w:rPr>
        <w:t>1.</w:t>
      </w:r>
    </w:p>
    <w:p w14:paraId="43677783" w14:textId="29166C00" w:rsidR="006B2293" w:rsidRDefault="00B3192E" w:rsidP="006B2293">
      <w:pPr>
        <w:rPr>
          <w:i/>
          <w:lang w:eastAsia="zh-CN"/>
        </w:rPr>
      </w:pPr>
      <w:r>
        <w:rPr>
          <w:rFonts w:hint="eastAsia"/>
          <w:lang w:eastAsia="zh-CN"/>
        </w:rPr>
        <w:t xml:space="preserve">The </w:t>
      </w:r>
      <w:r w:rsidR="004F65A7">
        <w:rPr>
          <w:rFonts w:hint="eastAsia"/>
          <w:lang w:eastAsia="zh-CN"/>
        </w:rPr>
        <w:t xml:space="preserve">mentioned </w:t>
      </w:r>
      <w:r>
        <w:rPr>
          <w:rFonts w:hint="eastAsia"/>
          <w:lang w:eastAsia="zh-CN"/>
        </w:rPr>
        <w:t xml:space="preserve">requirement </w:t>
      </w:r>
      <w:r w:rsidR="00053C2F">
        <w:rPr>
          <w:rFonts w:hint="eastAsia"/>
          <w:lang w:eastAsia="zh-CN"/>
        </w:rPr>
        <w:t>is</w:t>
      </w:r>
      <w:r w:rsidR="00FB7ACF">
        <w:rPr>
          <w:rFonts w:hint="eastAsia"/>
          <w:lang w:eastAsia="zh-CN"/>
        </w:rPr>
        <w:t xml:space="preserve"> applicable for all</w:t>
      </w:r>
      <w:r>
        <w:rPr>
          <w:rFonts w:hint="eastAsia"/>
          <w:lang w:eastAsia="zh-CN"/>
        </w:rPr>
        <w:t xml:space="preserve"> the scenarios </w:t>
      </w:r>
      <w:proofErr w:type="gramStart"/>
      <w:r w:rsidR="00531342">
        <w:rPr>
          <w:rFonts w:hint="eastAsia"/>
          <w:lang w:eastAsia="zh-CN"/>
        </w:rPr>
        <w:t>below</w:t>
      </w:r>
      <w:r w:rsidR="004E137C">
        <w:rPr>
          <w:rFonts w:hint="eastAsia"/>
          <w:lang w:eastAsia="zh-CN"/>
        </w:rPr>
        <w:t>(</w:t>
      </w:r>
      <w:proofErr w:type="gramEnd"/>
      <w:r w:rsidR="006C15AE">
        <w:rPr>
          <w:rFonts w:hint="eastAsia"/>
          <w:lang w:eastAsia="zh-CN"/>
        </w:rPr>
        <w:t xml:space="preserve">as </w:t>
      </w:r>
      <w:r w:rsidR="003C7A8A">
        <w:rPr>
          <w:rFonts w:hint="eastAsia"/>
          <w:lang w:eastAsia="zh-CN"/>
        </w:rPr>
        <w:t xml:space="preserve">depicted </w:t>
      </w:r>
      <w:r>
        <w:rPr>
          <w:rFonts w:hint="eastAsia"/>
          <w:lang w:eastAsia="zh-CN"/>
        </w:rPr>
        <w:t xml:space="preserve">in clause 6.50.1 </w:t>
      </w:r>
      <w:r w:rsidR="00272C08">
        <w:rPr>
          <w:rFonts w:hint="eastAsia"/>
          <w:lang w:eastAsia="zh-CN"/>
        </w:rPr>
        <w:t>3GPP TS22.261</w:t>
      </w:r>
      <w:r w:rsidR="004E137C">
        <w:rPr>
          <w:rFonts w:hint="eastAsia"/>
          <w:lang w:eastAsia="zh-CN"/>
        </w:rPr>
        <w:t>)</w:t>
      </w:r>
      <w:r w:rsidR="006B2293" w:rsidRPr="00AF523E">
        <w:rPr>
          <w:i/>
        </w:rPr>
        <w:t>.</w:t>
      </w:r>
    </w:p>
    <w:p w14:paraId="2DD5B7C5" w14:textId="7AF7D6CE" w:rsidR="00B3192E" w:rsidRPr="00B3192E" w:rsidRDefault="00B3192E" w:rsidP="006B2293">
      <w:pPr>
        <w:rPr>
          <w:i/>
          <w:lang w:eastAsia="zh-CN"/>
        </w:rPr>
      </w:pPr>
      <w:r w:rsidRPr="00B3192E">
        <w:rPr>
          <w:rFonts w:eastAsia="Calibri"/>
          <w:i/>
        </w:rPr>
        <w:t>Target scenarios cover two 3GPP access networks belonging to the same PLMN, or between two different PLMNs, or between one PLMN and one PLMN-integrated NPN, over same or different RAT,</w:t>
      </w:r>
      <w:r w:rsidRPr="00B3192E">
        <w:rPr>
          <w:i/>
        </w:rPr>
        <w:t xml:space="preserve"> which can use terrestrial and/or satellite access (including the case of two different satellite orbits)</w:t>
      </w:r>
      <w:r w:rsidRPr="00B3192E">
        <w:rPr>
          <w:rFonts w:eastAsia="Calibri"/>
          <w:i/>
        </w:rPr>
        <w:t>.</w:t>
      </w:r>
    </w:p>
    <w:p w14:paraId="7B946220" w14:textId="2C14621C" w:rsidR="0004247E" w:rsidRPr="004F65A7" w:rsidRDefault="00F70C1A" w:rsidP="000F6242">
      <w:pPr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Depending on the scenario</w:t>
      </w:r>
      <w:r w:rsidR="0004247E" w:rsidRPr="004F65A7">
        <w:rPr>
          <w:rFonts w:hint="eastAsia"/>
          <w:bCs/>
          <w:iCs/>
          <w:lang w:eastAsia="zh-CN"/>
        </w:rPr>
        <w:t xml:space="preserve">, </w:t>
      </w:r>
      <w:r w:rsidR="00107C4F">
        <w:rPr>
          <w:rFonts w:hint="eastAsia"/>
          <w:bCs/>
          <w:iCs/>
          <w:lang w:eastAsia="zh-CN"/>
        </w:rPr>
        <w:t xml:space="preserve">the network selection can be enhanced to support a DualSteer device connecting to </w:t>
      </w:r>
      <w:r w:rsidR="00F95077">
        <w:rPr>
          <w:rFonts w:hint="eastAsia"/>
          <w:bCs/>
          <w:iCs/>
          <w:lang w:eastAsia="zh-CN"/>
        </w:rPr>
        <w:t xml:space="preserve">two 3GPP </w:t>
      </w:r>
      <w:r w:rsidR="00107C4F">
        <w:rPr>
          <w:rFonts w:hint="eastAsia"/>
          <w:bCs/>
          <w:iCs/>
          <w:lang w:eastAsia="zh-CN"/>
        </w:rPr>
        <w:t>access networks belonging</w:t>
      </w:r>
      <w:r w:rsidR="00ED6162">
        <w:rPr>
          <w:rFonts w:hint="eastAsia"/>
          <w:bCs/>
          <w:iCs/>
          <w:lang w:eastAsia="zh-CN"/>
        </w:rPr>
        <w:t xml:space="preserve"> to</w:t>
      </w:r>
      <w:r w:rsidR="00F95077">
        <w:rPr>
          <w:rFonts w:hint="eastAsia"/>
          <w:bCs/>
          <w:iCs/>
          <w:lang w:eastAsia="zh-CN"/>
        </w:rPr>
        <w:t xml:space="preserve"> two different PLMNs, or one PLMN and one NPN</w:t>
      </w:r>
      <w:r w:rsidR="000B2BB0" w:rsidRPr="000B2BB0">
        <w:rPr>
          <w:rFonts w:hint="eastAsia"/>
          <w:bCs/>
          <w:iCs/>
          <w:lang w:eastAsia="zh-CN"/>
        </w:rPr>
        <w:t xml:space="preserve"> </w:t>
      </w:r>
      <w:r w:rsidR="00107C4F">
        <w:rPr>
          <w:rFonts w:hint="eastAsia"/>
          <w:bCs/>
          <w:iCs/>
          <w:lang w:eastAsia="zh-CN"/>
        </w:rPr>
        <w:t xml:space="preserve">subject to </w:t>
      </w:r>
      <w:r w:rsidR="000B2BB0">
        <w:rPr>
          <w:rFonts w:hint="eastAsia"/>
          <w:bCs/>
          <w:iCs/>
          <w:lang w:eastAsia="zh-CN"/>
        </w:rPr>
        <w:t>the policies and criteria of the home network operator</w:t>
      </w:r>
      <w:r w:rsidR="008E0713">
        <w:rPr>
          <w:rFonts w:hint="eastAsia"/>
          <w:bCs/>
          <w:iCs/>
          <w:lang w:eastAsia="zh-CN"/>
        </w:rPr>
        <w:t>.</w:t>
      </w:r>
    </w:p>
    <w:p w14:paraId="477ABDEF" w14:textId="13BA4823" w:rsidR="0004247E" w:rsidRDefault="00B77B81" w:rsidP="000F6242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SA1</w:t>
      </w:r>
      <w:r w:rsidR="00500A0A">
        <w:rPr>
          <w:rFonts w:hint="eastAsia"/>
          <w:b/>
          <w:bCs/>
          <w:iCs/>
          <w:lang w:eastAsia="zh-CN"/>
        </w:rPr>
        <w:t xml:space="preserve"> thinks </w:t>
      </w:r>
      <w:r>
        <w:rPr>
          <w:rFonts w:hint="eastAsia"/>
          <w:b/>
          <w:bCs/>
          <w:iCs/>
          <w:lang w:eastAsia="zh-CN"/>
        </w:rPr>
        <w:t>t</w:t>
      </w:r>
      <w:r w:rsidR="005A38D6">
        <w:rPr>
          <w:rFonts w:hint="eastAsia"/>
          <w:b/>
          <w:bCs/>
          <w:iCs/>
          <w:lang w:eastAsia="zh-CN"/>
        </w:rPr>
        <w:t xml:space="preserve">he requirement </w:t>
      </w:r>
      <w:r w:rsidR="001359CB">
        <w:rPr>
          <w:rFonts w:hint="eastAsia"/>
          <w:b/>
          <w:bCs/>
          <w:iCs/>
          <w:lang w:eastAsia="zh-CN"/>
        </w:rPr>
        <w:t>implies</w:t>
      </w:r>
      <w:r>
        <w:rPr>
          <w:rFonts w:hint="eastAsia"/>
          <w:b/>
          <w:bCs/>
          <w:iCs/>
          <w:lang w:eastAsia="zh-CN"/>
        </w:rPr>
        <w:t xml:space="preserve"> </w:t>
      </w:r>
      <w:r w:rsidR="00952C4A">
        <w:rPr>
          <w:rFonts w:hint="eastAsia"/>
          <w:b/>
          <w:bCs/>
          <w:iCs/>
          <w:lang w:eastAsia="zh-CN"/>
        </w:rPr>
        <w:t>the impact to</w:t>
      </w:r>
      <w:r w:rsidR="005A38D6">
        <w:rPr>
          <w:rFonts w:hint="eastAsia"/>
          <w:b/>
          <w:bCs/>
          <w:iCs/>
          <w:lang w:eastAsia="zh-CN"/>
        </w:rPr>
        <w:t xml:space="preserve"> </w:t>
      </w:r>
      <w:r w:rsidR="002865EA">
        <w:rPr>
          <w:rFonts w:hint="eastAsia"/>
          <w:b/>
          <w:bCs/>
          <w:iCs/>
          <w:lang w:eastAsia="zh-CN"/>
        </w:rPr>
        <w:t>network selection</w:t>
      </w:r>
      <w:r w:rsidR="00BA3F0B">
        <w:rPr>
          <w:rFonts w:hint="eastAsia"/>
          <w:b/>
          <w:bCs/>
          <w:iCs/>
          <w:lang w:eastAsia="zh-CN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623988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9730D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53373EDB" w14:textId="0E39AFBD" w:rsidR="00B97703" w:rsidRPr="00AC23F2" w:rsidRDefault="00B97703" w:rsidP="00B9730D">
      <w:pPr>
        <w:spacing w:after="120"/>
        <w:ind w:left="993" w:hanging="993"/>
        <w:rPr>
          <w:rFonts w:eastAsia="Times New Roman"/>
          <w:lang w:eastAsia="en-GB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9730D" w:rsidRPr="00AC23F2">
        <w:rPr>
          <w:rFonts w:eastAsia="Times New Roman" w:hint="eastAsia"/>
          <w:lang w:eastAsia="en-GB"/>
        </w:rPr>
        <w:t>SA1</w:t>
      </w:r>
      <w:r w:rsidR="00905392">
        <w:rPr>
          <w:rFonts w:eastAsia="等线" w:hint="eastAsia"/>
          <w:lang w:eastAsia="zh-CN"/>
        </w:rPr>
        <w:t xml:space="preserve"> kindly</w:t>
      </w:r>
      <w:r w:rsidRPr="00AC23F2">
        <w:rPr>
          <w:rFonts w:eastAsia="Times New Roman"/>
          <w:lang w:eastAsia="en-GB"/>
        </w:rPr>
        <w:t xml:space="preserve"> asks </w:t>
      </w:r>
      <w:r w:rsidR="00B9730D" w:rsidRPr="00AC23F2">
        <w:rPr>
          <w:rFonts w:eastAsia="Times New Roman" w:hint="eastAsia"/>
          <w:lang w:eastAsia="en-GB"/>
        </w:rPr>
        <w:t>SA2</w:t>
      </w:r>
      <w:r w:rsidRPr="00AC23F2">
        <w:rPr>
          <w:rFonts w:eastAsia="Times New Roman"/>
          <w:lang w:eastAsia="en-GB"/>
        </w:rPr>
        <w:t xml:space="preserve"> to</w:t>
      </w:r>
      <w:r w:rsidR="00017F23" w:rsidRPr="00AC23F2">
        <w:rPr>
          <w:rFonts w:eastAsia="Times New Roman"/>
          <w:lang w:eastAsia="en-GB"/>
        </w:rPr>
        <w:t xml:space="preserve"> </w:t>
      </w:r>
      <w:r w:rsidR="00B9730D" w:rsidRPr="00AC23F2">
        <w:rPr>
          <w:rFonts w:eastAsia="Times New Roman" w:hint="eastAsia"/>
          <w:lang w:eastAsia="en-GB"/>
        </w:rPr>
        <w:t xml:space="preserve">take the </w:t>
      </w:r>
      <w:r w:rsidR="00FD12AD">
        <w:rPr>
          <w:rFonts w:eastAsia="等线" w:hint="eastAsia"/>
          <w:lang w:eastAsia="zh-CN"/>
        </w:rPr>
        <w:t xml:space="preserve">above </w:t>
      </w:r>
      <w:r w:rsidR="002712CD">
        <w:rPr>
          <w:rFonts w:eastAsia="等线" w:hint="eastAsia"/>
          <w:lang w:eastAsia="zh-CN"/>
        </w:rPr>
        <w:t>information</w:t>
      </w:r>
      <w:r w:rsidR="00B9730D" w:rsidRPr="00AC23F2">
        <w:rPr>
          <w:rFonts w:eastAsia="Times New Roman" w:hint="eastAsia"/>
          <w:lang w:eastAsia="en-GB"/>
        </w:rPr>
        <w:t xml:space="preserve">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2"/>
      <w:bookmarkEnd w:id="13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1BA27C96" w14:textId="59FB9437" w:rsidR="00EF5C74" w:rsidRPr="00EA5FCB" w:rsidRDefault="00EA5FCB" w:rsidP="001C2475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End w:id="14"/>
      <w:bookmarkEnd w:id="15"/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63561" w14:textId="77777777" w:rsidR="009901EB" w:rsidRDefault="009901EB">
      <w:pPr>
        <w:spacing w:after="0"/>
      </w:pPr>
      <w:r>
        <w:separator/>
      </w:r>
    </w:p>
  </w:endnote>
  <w:endnote w:type="continuationSeparator" w:id="0">
    <w:p w14:paraId="1A09DF4E" w14:textId="77777777" w:rsidR="009901EB" w:rsidRDefault="00990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95C33" w14:textId="77777777" w:rsidR="009901EB" w:rsidRDefault="009901EB">
      <w:pPr>
        <w:spacing w:after="0"/>
      </w:pPr>
      <w:r>
        <w:separator/>
      </w:r>
    </w:p>
  </w:footnote>
  <w:footnote w:type="continuationSeparator" w:id="0">
    <w:p w14:paraId="0A6A04F7" w14:textId="77777777" w:rsidR="009901EB" w:rsidRDefault="00990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232BE"/>
    <w:rsid w:val="0004247E"/>
    <w:rsid w:val="000453F1"/>
    <w:rsid w:val="00053C2F"/>
    <w:rsid w:val="00057507"/>
    <w:rsid w:val="000770FA"/>
    <w:rsid w:val="0009305F"/>
    <w:rsid w:val="000A44E1"/>
    <w:rsid w:val="000B2BB0"/>
    <w:rsid w:val="000E3233"/>
    <w:rsid w:val="000F6242"/>
    <w:rsid w:val="0010276C"/>
    <w:rsid w:val="00103B2E"/>
    <w:rsid w:val="00107C4F"/>
    <w:rsid w:val="001359CB"/>
    <w:rsid w:val="00135E78"/>
    <w:rsid w:val="00150404"/>
    <w:rsid w:val="00153FE2"/>
    <w:rsid w:val="0017536B"/>
    <w:rsid w:val="001764EE"/>
    <w:rsid w:val="0019251F"/>
    <w:rsid w:val="001C2475"/>
    <w:rsid w:val="001C41B0"/>
    <w:rsid w:val="001C5CF7"/>
    <w:rsid w:val="001D50E9"/>
    <w:rsid w:val="0021207E"/>
    <w:rsid w:val="00246493"/>
    <w:rsid w:val="002712CD"/>
    <w:rsid w:val="00272C08"/>
    <w:rsid w:val="002842CE"/>
    <w:rsid w:val="002865EA"/>
    <w:rsid w:val="002B7E09"/>
    <w:rsid w:val="002C686F"/>
    <w:rsid w:val="002F1940"/>
    <w:rsid w:val="002F5A36"/>
    <w:rsid w:val="002F71CF"/>
    <w:rsid w:val="003030FF"/>
    <w:rsid w:val="0030444D"/>
    <w:rsid w:val="00304DEF"/>
    <w:rsid w:val="003059FA"/>
    <w:rsid w:val="00362B1D"/>
    <w:rsid w:val="00364E56"/>
    <w:rsid w:val="003747BA"/>
    <w:rsid w:val="00380DD4"/>
    <w:rsid w:val="00382937"/>
    <w:rsid w:val="00383545"/>
    <w:rsid w:val="0039550A"/>
    <w:rsid w:val="003C7A8A"/>
    <w:rsid w:val="00404749"/>
    <w:rsid w:val="00413773"/>
    <w:rsid w:val="00433500"/>
    <w:rsid w:val="00433F71"/>
    <w:rsid w:val="00436D7D"/>
    <w:rsid w:val="00440D43"/>
    <w:rsid w:val="00471242"/>
    <w:rsid w:val="004B75EC"/>
    <w:rsid w:val="004E137C"/>
    <w:rsid w:val="004E3939"/>
    <w:rsid w:val="004F65A7"/>
    <w:rsid w:val="00500A0A"/>
    <w:rsid w:val="00507749"/>
    <w:rsid w:val="00531342"/>
    <w:rsid w:val="005441D3"/>
    <w:rsid w:val="005704BE"/>
    <w:rsid w:val="00572763"/>
    <w:rsid w:val="005A38D6"/>
    <w:rsid w:val="005B0B83"/>
    <w:rsid w:val="005B734E"/>
    <w:rsid w:val="005E7FBB"/>
    <w:rsid w:val="00611914"/>
    <w:rsid w:val="00641568"/>
    <w:rsid w:val="00684038"/>
    <w:rsid w:val="00684EA2"/>
    <w:rsid w:val="006912D4"/>
    <w:rsid w:val="006B2293"/>
    <w:rsid w:val="006C15AE"/>
    <w:rsid w:val="006E3212"/>
    <w:rsid w:val="006E3BFF"/>
    <w:rsid w:val="00707857"/>
    <w:rsid w:val="007A2906"/>
    <w:rsid w:val="007F4F92"/>
    <w:rsid w:val="00813105"/>
    <w:rsid w:val="0084734A"/>
    <w:rsid w:val="00887D24"/>
    <w:rsid w:val="008971F1"/>
    <w:rsid w:val="008B18A1"/>
    <w:rsid w:val="008B727A"/>
    <w:rsid w:val="008D772F"/>
    <w:rsid w:val="008E0713"/>
    <w:rsid w:val="008F7C8A"/>
    <w:rsid w:val="00905392"/>
    <w:rsid w:val="00944707"/>
    <w:rsid w:val="00952C4A"/>
    <w:rsid w:val="009901EB"/>
    <w:rsid w:val="0099764C"/>
    <w:rsid w:val="009D6ABA"/>
    <w:rsid w:val="009E0835"/>
    <w:rsid w:val="009E6F02"/>
    <w:rsid w:val="00A51EF5"/>
    <w:rsid w:val="00A53463"/>
    <w:rsid w:val="00A571B5"/>
    <w:rsid w:val="00A80A2D"/>
    <w:rsid w:val="00AB7873"/>
    <w:rsid w:val="00AC23F2"/>
    <w:rsid w:val="00AF4274"/>
    <w:rsid w:val="00AF56F2"/>
    <w:rsid w:val="00B2462C"/>
    <w:rsid w:val="00B3192E"/>
    <w:rsid w:val="00B44799"/>
    <w:rsid w:val="00B67258"/>
    <w:rsid w:val="00B77B81"/>
    <w:rsid w:val="00B94D23"/>
    <w:rsid w:val="00B9730D"/>
    <w:rsid w:val="00B97703"/>
    <w:rsid w:val="00BA3F0B"/>
    <w:rsid w:val="00BB3115"/>
    <w:rsid w:val="00BC60DB"/>
    <w:rsid w:val="00C04606"/>
    <w:rsid w:val="00C0661B"/>
    <w:rsid w:val="00C37814"/>
    <w:rsid w:val="00C44DB7"/>
    <w:rsid w:val="00C56A1A"/>
    <w:rsid w:val="00C64C04"/>
    <w:rsid w:val="00C82C7F"/>
    <w:rsid w:val="00C9633C"/>
    <w:rsid w:val="00CA09DE"/>
    <w:rsid w:val="00CC3808"/>
    <w:rsid w:val="00CF6087"/>
    <w:rsid w:val="00D30392"/>
    <w:rsid w:val="00D526F8"/>
    <w:rsid w:val="00D805DA"/>
    <w:rsid w:val="00DC68AA"/>
    <w:rsid w:val="00DD566F"/>
    <w:rsid w:val="00DE0EB9"/>
    <w:rsid w:val="00E1224D"/>
    <w:rsid w:val="00E2050B"/>
    <w:rsid w:val="00E2333A"/>
    <w:rsid w:val="00EA2639"/>
    <w:rsid w:val="00EA5A8D"/>
    <w:rsid w:val="00EA5FCB"/>
    <w:rsid w:val="00EB45E4"/>
    <w:rsid w:val="00ED6162"/>
    <w:rsid w:val="00EF5C74"/>
    <w:rsid w:val="00F42938"/>
    <w:rsid w:val="00F707D8"/>
    <w:rsid w:val="00F70C1A"/>
    <w:rsid w:val="00F86AAA"/>
    <w:rsid w:val="00F95077"/>
    <w:rsid w:val="00FA2961"/>
    <w:rsid w:val="00FB7ACF"/>
    <w:rsid w:val="00FC1A28"/>
    <w:rsid w:val="00FC1D2E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A5FC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A5FC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A5FC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A5FCB"/>
    <w:pPr>
      <w:outlineLvl w:val="5"/>
    </w:pPr>
  </w:style>
  <w:style w:type="paragraph" w:styleId="7">
    <w:name w:val="heading 7"/>
    <w:basedOn w:val="H6"/>
    <w:next w:val="a"/>
    <w:qFormat/>
    <w:rsid w:val="00EA5FCB"/>
    <w:pPr>
      <w:outlineLvl w:val="6"/>
    </w:pPr>
  </w:style>
  <w:style w:type="paragraph" w:styleId="8">
    <w:name w:val="heading 8"/>
    <w:basedOn w:val="1"/>
    <w:next w:val="a"/>
    <w:qFormat/>
    <w:rsid w:val="00EA5F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5F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4">
    <w:name w:val="footer"/>
    <w:basedOn w:val="a3"/>
    <w:semiHidden/>
    <w:rsid w:val="00EA5F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EA5F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EA5FCB"/>
    <w:pPr>
      <w:spacing w:before="180"/>
      <w:ind w:left="2693" w:hanging="2693"/>
    </w:pPr>
    <w:rPr>
      <w:b/>
    </w:rPr>
  </w:style>
  <w:style w:type="paragraph" w:styleId="10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EA5FCB"/>
    <w:pPr>
      <w:ind w:left="1701" w:hanging="1701"/>
    </w:pPr>
  </w:style>
  <w:style w:type="paragraph" w:styleId="40">
    <w:name w:val="toc 4"/>
    <w:basedOn w:val="30"/>
    <w:semiHidden/>
    <w:rsid w:val="00EA5FCB"/>
    <w:pPr>
      <w:ind w:left="1418" w:hanging="1418"/>
    </w:pPr>
  </w:style>
  <w:style w:type="paragraph" w:styleId="30">
    <w:name w:val="toc 3"/>
    <w:basedOn w:val="21"/>
    <w:semiHidden/>
    <w:rsid w:val="00EA5FCB"/>
    <w:pPr>
      <w:ind w:left="1134" w:hanging="1134"/>
    </w:pPr>
  </w:style>
  <w:style w:type="paragraph" w:styleId="21">
    <w:name w:val="toc 2"/>
    <w:basedOn w:val="10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A5FCB"/>
    <w:pPr>
      <w:ind w:left="284"/>
    </w:pPr>
  </w:style>
  <w:style w:type="paragraph" w:styleId="11">
    <w:name w:val="index 1"/>
    <w:basedOn w:val="a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A5FCB"/>
    <w:pPr>
      <w:outlineLvl w:val="9"/>
    </w:pPr>
  </w:style>
  <w:style w:type="paragraph" w:styleId="23">
    <w:name w:val="List Number 2"/>
    <w:basedOn w:val="ac"/>
    <w:semiHidden/>
    <w:rsid w:val="00EA5FCB"/>
    <w:pPr>
      <w:ind w:left="851"/>
    </w:pPr>
  </w:style>
  <w:style w:type="character" w:styleId="ad">
    <w:name w:val="footnote reference"/>
    <w:semiHidden/>
    <w:rsid w:val="00EA5FC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a"/>
    <w:rsid w:val="00EA5FCB"/>
    <w:pPr>
      <w:keepLines/>
      <w:ind w:left="1135" w:hanging="851"/>
    </w:pPr>
  </w:style>
  <w:style w:type="paragraph" w:styleId="90">
    <w:name w:val="toc 9"/>
    <w:basedOn w:val="80"/>
    <w:semiHidden/>
    <w:rsid w:val="00EA5FCB"/>
    <w:pPr>
      <w:ind w:left="1418" w:hanging="1418"/>
    </w:pPr>
  </w:style>
  <w:style w:type="paragraph" w:customStyle="1" w:styleId="EX">
    <w:name w:val="EX"/>
    <w:basedOn w:val="a"/>
    <w:rsid w:val="00EA5FCB"/>
    <w:pPr>
      <w:keepLines/>
      <w:ind w:left="1702" w:hanging="1418"/>
    </w:pPr>
  </w:style>
  <w:style w:type="paragraph" w:customStyle="1" w:styleId="FP">
    <w:name w:val="FP"/>
    <w:basedOn w:val="a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60">
    <w:name w:val="toc 6"/>
    <w:basedOn w:val="50"/>
    <w:next w:val="a"/>
    <w:semiHidden/>
    <w:rsid w:val="00EA5FCB"/>
    <w:pPr>
      <w:ind w:left="1985" w:hanging="1985"/>
    </w:pPr>
  </w:style>
  <w:style w:type="paragraph" w:styleId="70">
    <w:name w:val="toc 7"/>
    <w:basedOn w:val="60"/>
    <w:next w:val="a"/>
    <w:semiHidden/>
    <w:rsid w:val="00EA5FCB"/>
    <w:pPr>
      <w:ind w:left="2268" w:hanging="2268"/>
    </w:pPr>
  </w:style>
  <w:style w:type="paragraph" w:styleId="24">
    <w:name w:val="List Bullet 2"/>
    <w:basedOn w:val="af"/>
    <w:semiHidden/>
    <w:rsid w:val="00EA5FCB"/>
    <w:pPr>
      <w:ind w:left="851"/>
    </w:pPr>
  </w:style>
  <w:style w:type="paragraph" w:styleId="31">
    <w:name w:val="List Bullet 3"/>
    <w:basedOn w:val="24"/>
    <w:semiHidden/>
    <w:rsid w:val="00EA5FCB"/>
    <w:pPr>
      <w:ind w:left="1135"/>
    </w:pPr>
  </w:style>
  <w:style w:type="paragraph" w:styleId="ac">
    <w:name w:val="List Number"/>
    <w:basedOn w:val="a7"/>
    <w:semiHidden/>
    <w:rsid w:val="00EA5FCB"/>
  </w:style>
  <w:style w:type="paragraph" w:customStyle="1" w:styleId="EQ">
    <w:name w:val="EQ"/>
    <w:basedOn w:val="a"/>
    <w:next w:val="a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5"/>
    <w:next w:val="a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a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25">
    <w:name w:val="List 2"/>
    <w:basedOn w:val="a7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semiHidden/>
    <w:rsid w:val="00EA5FCB"/>
    <w:pPr>
      <w:ind w:left="1135"/>
    </w:pPr>
  </w:style>
  <w:style w:type="paragraph" w:styleId="41">
    <w:name w:val="List 4"/>
    <w:basedOn w:val="32"/>
    <w:semiHidden/>
    <w:rsid w:val="00EA5FCB"/>
    <w:pPr>
      <w:ind w:left="1418"/>
    </w:pPr>
  </w:style>
  <w:style w:type="paragraph" w:styleId="51">
    <w:name w:val="List 5"/>
    <w:basedOn w:val="41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a7">
    <w:name w:val="List"/>
    <w:basedOn w:val="a"/>
    <w:semiHidden/>
    <w:rsid w:val="00EA5FCB"/>
    <w:pPr>
      <w:ind w:left="568" w:hanging="284"/>
    </w:pPr>
  </w:style>
  <w:style w:type="paragraph" w:styleId="af">
    <w:name w:val="List Bullet"/>
    <w:basedOn w:val="a7"/>
    <w:semiHidden/>
    <w:rsid w:val="00EA5FCB"/>
  </w:style>
  <w:style w:type="paragraph" w:styleId="42">
    <w:name w:val="List Bullet 4"/>
    <w:basedOn w:val="31"/>
    <w:semiHidden/>
    <w:rsid w:val="00EA5FCB"/>
    <w:pPr>
      <w:ind w:left="1418"/>
    </w:pPr>
  </w:style>
  <w:style w:type="paragraph" w:styleId="52">
    <w:name w:val="List Bullet 5"/>
    <w:basedOn w:val="42"/>
    <w:semiHidden/>
    <w:rsid w:val="00EA5FCB"/>
    <w:pPr>
      <w:ind w:left="1702"/>
    </w:pPr>
  </w:style>
  <w:style w:type="paragraph" w:customStyle="1" w:styleId="B2">
    <w:name w:val="B2"/>
    <w:basedOn w:val="25"/>
    <w:rsid w:val="00EA5FCB"/>
  </w:style>
  <w:style w:type="paragraph" w:customStyle="1" w:styleId="B3">
    <w:name w:val="B3"/>
    <w:basedOn w:val="32"/>
    <w:rsid w:val="00EA5FCB"/>
  </w:style>
  <w:style w:type="paragraph" w:customStyle="1" w:styleId="B4">
    <w:name w:val="B4"/>
    <w:basedOn w:val="41"/>
    <w:rsid w:val="00EA5FCB"/>
  </w:style>
  <w:style w:type="paragraph" w:customStyle="1" w:styleId="B5">
    <w:name w:val="B5"/>
    <w:basedOn w:val="51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CATT-Qing</cp:lastModifiedBy>
  <cp:revision>122</cp:revision>
  <cp:lastPrinted>2002-04-23T07:10:00Z</cp:lastPrinted>
  <dcterms:created xsi:type="dcterms:W3CDTF">2021-06-24T08:21:00Z</dcterms:created>
  <dcterms:modified xsi:type="dcterms:W3CDTF">2024-05-17T11:59:00Z</dcterms:modified>
</cp:coreProperties>
</file>